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CBE" w:rsidRPr="00D075D9" w:rsidRDefault="006D0CBE" w:rsidP="006D0CBE">
      <w:pPr>
        <w:suppressAutoHyphens/>
        <w:spacing w:line="360" w:lineRule="exact"/>
        <w:ind w:firstLine="720"/>
        <w:jc w:val="center"/>
        <w:rPr>
          <w:b/>
          <w:sz w:val="24"/>
          <w:szCs w:val="24"/>
        </w:rPr>
      </w:pPr>
      <w:r w:rsidRPr="00D075D9">
        <w:rPr>
          <w:b/>
          <w:sz w:val="24"/>
          <w:szCs w:val="24"/>
        </w:rPr>
        <w:t>СЕЛИНСКАЯ СЕЛЬСКАЯ ДУМА</w:t>
      </w:r>
    </w:p>
    <w:p w:rsidR="006D0CBE" w:rsidRPr="00D075D9" w:rsidRDefault="006D0CBE" w:rsidP="006D0CBE">
      <w:pPr>
        <w:suppressAutoHyphens/>
        <w:spacing w:line="360" w:lineRule="exact"/>
        <w:ind w:firstLine="720"/>
        <w:jc w:val="center"/>
        <w:rPr>
          <w:b/>
          <w:sz w:val="24"/>
          <w:szCs w:val="24"/>
        </w:rPr>
      </w:pPr>
      <w:r w:rsidRPr="00D075D9">
        <w:rPr>
          <w:b/>
          <w:sz w:val="24"/>
          <w:szCs w:val="24"/>
        </w:rPr>
        <w:t>КИЛЬМЕЗСКОГО РАЙОНА КИРОВСКОЙ ОБЛАСТИ</w:t>
      </w:r>
    </w:p>
    <w:p w:rsidR="006D0CBE" w:rsidRPr="00D075D9" w:rsidRDefault="006D0CBE" w:rsidP="006D0CBE">
      <w:pPr>
        <w:suppressAutoHyphens/>
        <w:spacing w:line="360" w:lineRule="exact"/>
        <w:ind w:firstLine="720"/>
        <w:jc w:val="center"/>
        <w:rPr>
          <w:sz w:val="24"/>
          <w:szCs w:val="24"/>
        </w:rPr>
      </w:pPr>
      <w:r w:rsidRPr="00D075D9">
        <w:rPr>
          <w:b/>
          <w:sz w:val="24"/>
          <w:szCs w:val="24"/>
        </w:rPr>
        <w:t>ТРЕТЬЕГО</w:t>
      </w:r>
      <w:r w:rsidRPr="00D075D9">
        <w:rPr>
          <w:sz w:val="24"/>
          <w:szCs w:val="24"/>
        </w:rPr>
        <w:t xml:space="preserve"> созыва</w:t>
      </w:r>
    </w:p>
    <w:p w:rsidR="006D0CBE" w:rsidRPr="00D075D9" w:rsidRDefault="006D0CBE" w:rsidP="006D0CBE">
      <w:pPr>
        <w:suppressAutoHyphens/>
        <w:spacing w:line="360" w:lineRule="exact"/>
        <w:ind w:firstLine="720"/>
        <w:jc w:val="center"/>
        <w:rPr>
          <w:sz w:val="24"/>
          <w:szCs w:val="24"/>
        </w:rPr>
      </w:pPr>
    </w:p>
    <w:p w:rsidR="006D0CBE" w:rsidRPr="00D075D9" w:rsidRDefault="006D0CBE" w:rsidP="006D0CBE">
      <w:pPr>
        <w:suppressAutoHyphens/>
        <w:spacing w:line="360" w:lineRule="exact"/>
        <w:ind w:firstLine="720"/>
        <w:jc w:val="center"/>
        <w:rPr>
          <w:b/>
          <w:sz w:val="24"/>
          <w:szCs w:val="24"/>
        </w:rPr>
      </w:pPr>
      <w:r w:rsidRPr="00D075D9">
        <w:rPr>
          <w:b/>
          <w:sz w:val="24"/>
          <w:szCs w:val="24"/>
        </w:rPr>
        <w:t>РЕШЕНИЕ</w:t>
      </w:r>
    </w:p>
    <w:p w:rsidR="006D0CBE" w:rsidRPr="00D075D9" w:rsidRDefault="006D0CBE" w:rsidP="006D0CBE">
      <w:pPr>
        <w:suppressAutoHyphens/>
        <w:spacing w:line="360" w:lineRule="exact"/>
        <w:ind w:firstLine="720"/>
        <w:jc w:val="center"/>
        <w:rPr>
          <w:b/>
          <w:sz w:val="24"/>
          <w:szCs w:val="24"/>
        </w:rPr>
      </w:pPr>
    </w:p>
    <w:p w:rsidR="006D0CBE" w:rsidRPr="00D075D9" w:rsidRDefault="006D0CBE" w:rsidP="006D0CBE">
      <w:pPr>
        <w:suppressAutoHyphens/>
        <w:spacing w:line="360" w:lineRule="exact"/>
        <w:ind w:firstLine="720"/>
        <w:rPr>
          <w:b/>
          <w:sz w:val="24"/>
          <w:szCs w:val="24"/>
        </w:rPr>
      </w:pPr>
    </w:p>
    <w:p w:rsidR="006D0CBE" w:rsidRPr="00D075D9" w:rsidRDefault="006D0CBE" w:rsidP="006D0CBE">
      <w:pPr>
        <w:suppressAutoHyphens/>
        <w:spacing w:line="360" w:lineRule="exact"/>
        <w:ind w:firstLine="720"/>
        <w:jc w:val="center"/>
        <w:rPr>
          <w:b/>
          <w:sz w:val="24"/>
          <w:szCs w:val="24"/>
        </w:rPr>
      </w:pPr>
      <w:r w:rsidRPr="00D075D9">
        <w:rPr>
          <w:b/>
          <w:sz w:val="24"/>
          <w:szCs w:val="24"/>
        </w:rPr>
        <w:t>от  06.11.2015 г.                                                                           № 7/2</w:t>
      </w:r>
    </w:p>
    <w:p w:rsidR="006D0CBE" w:rsidRPr="00D075D9" w:rsidRDefault="006D0CBE" w:rsidP="006D0CBE">
      <w:pPr>
        <w:suppressAutoHyphens/>
        <w:spacing w:line="360" w:lineRule="exact"/>
        <w:ind w:firstLine="720"/>
        <w:jc w:val="center"/>
        <w:rPr>
          <w:b/>
          <w:sz w:val="24"/>
          <w:szCs w:val="24"/>
        </w:rPr>
      </w:pPr>
    </w:p>
    <w:p w:rsidR="006D0CBE" w:rsidRPr="00D075D9" w:rsidRDefault="006C2521" w:rsidP="006D0CBE">
      <w:pPr>
        <w:suppressAutoHyphens/>
        <w:spacing w:line="360" w:lineRule="exact"/>
        <w:ind w:firstLine="720"/>
        <w:jc w:val="center"/>
        <w:rPr>
          <w:b/>
          <w:sz w:val="24"/>
          <w:szCs w:val="24"/>
        </w:rPr>
      </w:pPr>
      <w:r w:rsidRPr="00D075D9">
        <w:rPr>
          <w:b/>
          <w:sz w:val="24"/>
          <w:szCs w:val="24"/>
        </w:rPr>
        <w:t>О внесении изменений и дополнений в Положение</w:t>
      </w:r>
      <w:r w:rsidR="006D0CBE" w:rsidRPr="00D075D9">
        <w:rPr>
          <w:b/>
          <w:sz w:val="24"/>
          <w:szCs w:val="24"/>
        </w:rPr>
        <w:t xml:space="preserve"> о публичных слушаниях в поселении </w:t>
      </w:r>
    </w:p>
    <w:p w:rsidR="006D0CBE" w:rsidRPr="00D075D9" w:rsidRDefault="006D0CBE" w:rsidP="006D0CBE">
      <w:pPr>
        <w:suppressAutoHyphens/>
        <w:spacing w:line="360" w:lineRule="exact"/>
        <w:ind w:firstLine="720"/>
        <w:jc w:val="both"/>
        <w:rPr>
          <w:b/>
          <w:sz w:val="24"/>
          <w:szCs w:val="24"/>
        </w:rPr>
      </w:pPr>
    </w:p>
    <w:p w:rsidR="006D0CBE" w:rsidRPr="00D075D9" w:rsidRDefault="006D0CBE" w:rsidP="006D0CBE">
      <w:pPr>
        <w:suppressAutoHyphens/>
        <w:autoSpaceDE w:val="0"/>
        <w:autoSpaceDN w:val="0"/>
        <w:adjustRightInd w:val="0"/>
        <w:spacing w:line="360" w:lineRule="exact"/>
        <w:ind w:firstLine="720"/>
        <w:jc w:val="both"/>
        <w:rPr>
          <w:sz w:val="24"/>
          <w:szCs w:val="24"/>
        </w:rPr>
      </w:pPr>
      <w:r w:rsidRPr="00D075D9">
        <w:rPr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Законом Кировской области от 29.12.2004 № 292-ЗО «О местном самоуправлении в Кировской области» СЕЛИНСКАЯ СЕЛЬСКАЯ ДУМА РЕШИЛА:</w:t>
      </w:r>
    </w:p>
    <w:p w:rsidR="006D0CBE" w:rsidRPr="00D075D9" w:rsidRDefault="006C2521" w:rsidP="006D0CBE">
      <w:pPr>
        <w:pStyle w:val="a3"/>
        <w:numPr>
          <w:ilvl w:val="0"/>
          <w:numId w:val="1"/>
        </w:numPr>
        <w:suppressAutoHyphens/>
        <w:spacing w:line="360" w:lineRule="exact"/>
        <w:jc w:val="both"/>
        <w:rPr>
          <w:sz w:val="24"/>
          <w:szCs w:val="24"/>
        </w:rPr>
      </w:pPr>
      <w:r w:rsidRPr="00D075D9">
        <w:rPr>
          <w:sz w:val="24"/>
          <w:szCs w:val="24"/>
        </w:rPr>
        <w:t xml:space="preserve">Внести в Положение о публичных слушаниях в поселении, принятом решением </w:t>
      </w:r>
      <w:proofErr w:type="spellStart"/>
      <w:r w:rsidRPr="00D075D9">
        <w:rPr>
          <w:sz w:val="24"/>
          <w:szCs w:val="24"/>
        </w:rPr>
        <w:t>Селинской</w:t>
      </w:r>
      <w:proofErr w:type="spellEnd"/>
      <w:r w:rsidRPr="00D075D9">
        <w:rPr>
          <w:sz w:val="24"/>
          <w:szCs w:val="24"/>
        </w:rPr>
        <w:t xml:space="preserve"> сельской Думы </w:t>
      </w:r>
      <w:proofErr w:type="spellStart"/>
      <w:r w:rsidRPr="00D075D9">
        <w:rPr>
          <w:sz w:val="24"/>
          <w:szCs w:val="24"/>
        </w:rPr>
        <w:t>Кильмезского</w:t>
      </w:r>
      <w:proofErr w:type="spellEnd"/>
      <w:r w:rsidRPr="00D075D9">
        <w:rPr>
          <w:sz w:val="24"/>
          <w:szCs w:val="24"/>
        </w:rPr>
        <w:t xml:space="preserve"> района Кировской области от 08.11.2005 № 2 «Об утверждении Положения о публичных слушаниях в поселении»  следующие изменения:</w:t>
      </w:r>
    </w:p>
    <w:p w:rsidR="006C2521" w:rsidRPr="00D075D9" w:rsidRDefault="00196E13" w:rsidP="002F374E">
      <w:pPr>
        <w:pStyle w:val="a3"/>
        <w:numPr>
          <w:ilvl w:val="1"/>
          <w:numId w:val="1"/>
        </w:numPr>
        <w:suppressAutoHyphens/>
        <w:spacing w:line="360" w:lineRule="exact"/>
        <w:jc w:val="both"/>
        <w:rPr>
          <w:sz w:val="24"/>
          <w:szCs w:val="24"/>
        </w:rPr>
      </w:pPr>
      <w:r>
        <w:rPr>
          <w:sz w:val="24"/>
          <w:szCs w:val="24"/>
        </w:rPr>
        <w:t>в абзаце втором</w:t>
      </w:r>
      <w:r w:rsidR="006C2521" w:rsidRPr="00D075D9">
        <w:rPr>
          <w:sz w:val="24"/>
          <w:szCs w:val="24"/>
        </w:rPr>
        <w:t xml:space="preserve"> статьи 1 Положения, устанавливающем понятие «публичных слушаний</w:t>
      </w:r>
      <w:r w:rsidR="002F374E" w:rsidRPr="00D075D9">
        <w:rPr>
          <w:sz w:val="24"/>
          <w:szCs w:val="24"/>
        </w:rPr>
        <w:t>» слова «и других общественно значимых вопросов» заменить словами «по вопросам местного значения».</w:t>
      </w:r>
    </w:p>
    <w:p w:rsidR="002F374E" w:rsidRPr="00D075D9" w:rsidRDefault="002F374E" w:rsidP="002F374E">
      <w:pPr>
        <w:pStyle w:val="a3"/>
        <w:numPr>
          <w:ilvl w:val="1"/>
          <w:numId w:val="1"/>
        </w:numPr>
        <w:suppressAutoHyphens/>
        <w:spacing w:line="360" w:lineRule="exact"/>
        <w:jc w:val="both"/>
        <w:rPr>
          <w:sz w:val="24"/>
          <w:szCs w:val="24"/>
        </w:rPr>
      </w:pPr>
      <w:r w:rsidRPr="00D075D9">
        <w:rPr>
          <w:sz w:val="24"/>
          <w:szCs w:val="24"/>
        </w:rPr>
        <w:t xml:space="preserve"> Часть вторую ст. 2 читать в новой редакции: </w:t>
      </w:r>
    </w:p>
    <w:p w:rsidR="002F374E" w:rsidRPr="00D075D9" w:rsidRDefault="002F374E" w:rsidP="002F374E">
      <w:pPr>
        <w:shd w:val="clear" w:color="auto" w:fill="FFFFFF"/>
        <w:spacing w:line="317" w:lineRule="exact"/>
        <w:ind w:left="709" w:hanging="1080"/>
        <w:jc w:val="both"/>
        <w:rPr>
          <w:sz w:val="24"/>
          <w:szCs w:val="24"/>
        </w:rPr>
      </w:pPr>
      <w:r w:rsidRPr="00D075D9">
        <w:rPr>
          <w:sz w:val="24"/>
          <w:szCs w:val="24"/>
        </w:rPr>
        <w:t>«</w:t>
      </w:r>
      <w:r w:rsidRPr="00D075D9">
        <w:rPr>
          <w:color w:val="000000"/>
          <w:spacing w:val="-1"/>
          <w:sz w:val="24"/>
          <w:szCs w:val="24"/>
        </w:rPr>
        <w:t>2.   На публичные слушания могут выноситься:</w:t>
      </w:r>
    </w:p>
    <w:p w:rsidR="002F374E" w:rsidRPr="00D075D9" w:rsidRDefault="002F374E" w:rsidP="002F374E">
      <w:pPr>
        <w:suppressAutoHyphens/>
        <w:spacing w:line="360" w:lineRule="exact"/>
        <w:ind w:firstLine="709"/>
        <w:jc w:val="both"/>
        <w:rPr>
          <w:sz w:val="24"/>
          <w:szCs w:val="24"/>
        </w:rPr>
      </w:pPr>
      <w:r w:rsidRPr="00D075D9">
        <w:rPr>
          <w:sz w:val="24"/>
          <w:szCs w:val="24"/>
        </w:rPr>
        <w:t>1) проект Устава поселения, а также проект муниципального правового акта о внесении изменений и дополнений в данный Устав, кроме случаев, когда изменения в Устав поселения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Федерации, федеральными законами;</w:t>
      </w:r>
    </w:p>
    <w:p w:rsidR="002F374E" w:rsidRPr="00D075D9" w:rsidRDefault="002F374E" w:rsidP="002F374E">
      <w:pPr>
        <w:suppressAutoHyphens/>
        <w:spacing w:line="360" w:lineRule="exact"/>
        <w:ind w:firstLine="709"/>
        <w:jc w:val="both"/>
        <w:rPr>
          <w:sz w:val="24"/>
          <w:szCs w:val="24"/>
        </w:rPr>
      </w:pPr>
      <w:r w:rsidRPr="00D075D9">
        <w:rPr>
          <w:sz w:val="24"/>
          <w:szCs w:val="24"/>
        </w:rPr>
        <w:t>2) проект бюджета поселения и отчет о его исполнении;</w:t>
      </w:r>
    </w:p>
    <w:p w:rsidR="002F374E" w:rsidRPr="00D075D9" w:rsidRDefault="002F374E" w:rsidP="002F374E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75D9">
        <w:rPr>
          <w:rFonts w:ascii="Times New Roman" w:hAnsi="Times New Roman" w:cs="Times New Roman"/>
          <w:sz w:val="24"/>
          <w:szCs w:val="24"/>
        </w:rPr>
        <w:t>3) проекты планов и программ развития поселения, проекты правил землепользования и застройки, проекты планировки территорий и проекты межевания территорий, за исключением случаев, предусмотренных Градостроительным кодексом Российской Федерации, 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строительства, вопросы изменения</w:t>
      </w:r>
      <w:proofErr w:type="gramEnd"/>
      <w:r w:rsidRPr="00D075D9">
        <w:rPr>
          <w:rFonts w:ascii="Times New Roman" w:hAnsi="Times New Roman" w:cs="Times New Roman"/>
          <w:sz w:val="24"/>
          <w:szCs w:val="24"/>
        </w:rPr>
        <w:t xml:space="preserve"> одного вида разрешенного использования земельных </w:t>
      </w:r>
      <w:r w:rsidRPr="00D075D9">
        <w:rPr>
          <w:rFonts w:ascii="Times New Roman" w:hAnsi="Times New Roman" w:cs="Times New Roman"/>
          <w:sz w:val="24"/>
          <w:szCs w:val="24"/>
        </w:rPr>
        <w:lastRenderedPageBreak/>
        <w:t>участков и объектов капитального строительства на другой вид такого использования при отсутствии утвержденных правил землепользования и застройки;</w:t>
      </w:r>
    </w:p>
    <w:p w:rsidR="002F374E" w:rsidRPr="00D075D9" w:rsidRDefault="002F374E" w:rsidP="002F374E">
      <w:pPr>
        <w:spacing w:line="360" w:lineRule="exact"/>
        <w:ind w:firstLine="709"/>
        <w:jc w:val="both"/>
        <w:rPr>
          <w:sz w:val="24"/>
          <w:szCs w:val="24"/>
        </w:rPr>
      </w:pPr>
      <w:r w:rsidRPr="00D075D9">
        <w:rPr>
          <w:sz w:val="24"/>
          <w:szCs w:val="24"/>
        </w:rPr>
        <w:t>4) вопросы о преобразовании поселения, за исключением случаев, если в соответствии со статьей 13 Федерального закона «Об общих принципах организации местного самоуправления в Российской Федерации» для преобразования поселения требуется получение согласия населения муниципального образования, выраженного путем голосования либо на сходах граждан</w:t>
      </w:r>
      <w:proofErr w:type="gramStart"/>
      <w:r w:rsidRPr="00D075D9">
        <w:rPr>
          <w:sz w:val="24"/>
          <w:szCs w:val="24"/>
        </w:rPr>
        <w:t>.»</w:t>
      </w:r>
      <w:proofErr w:type="gramEnd"/>
    </w:p>
    <w:p w:rsidR="002F374E" w:rsidRPr="00D075D9" w:rsidRDefault="002F374E" w:rsidP="004C6F79">
      <w:pPr>
        <w:spacing w:line="360" w:lineRule="exact"/>
        <w:ind w:firstLine="709"/>
        <w:jc w:val="both"/>
        <w:rPr>
          <w:sz w:val="24"/>
          <w:szCs w:val="24"/>
        </w:rPr>
      </w:pPr>
      <w:r w:rsidRPr="00D075D9">
        <w:rPr>
          <w:sz w:val="24"/>
          <w:szCs w:val="24"/>
        </w:rPr>
        <w:t>1.3. В ссылке в части 3 статьи 5 Положения слова «пункт 2» заменить словами « часть 2»</w:t>
      </w:r>
      <w:r w:rsidR="004C6F79" w:rsidRPr="00D075D9">
        <w:rPr>
          <w:sz w:val="24"/>
          <w:szCs w:val="24"/>
        </w:rPr>
        <w:t xml:space="preserve">; </w:t>
      </w:r>
      <w:r w:rsidRPr="00D075D9">
        <w:rPr>
          <w:sz w:val="24"/>
          <w:szCs w:val="24"/>
        </w:rPr>
        <w:t xml:space="preserve"> </w:t>
      </w:r>
      <w:r w:rsidR="004C6F79" w:rsidRPr="00D075D9">
        <w:rPr>
          <w:sz w:val="24"/>
          <w:szCs w:val="24"/>
        </w:rPr>
        <w:t>заменить слова «постановлением главы администрации района на те</w:t>
      </w:r>
      <w:proofErr w:type="gramStart"/>
      <w:r w:rsidR="004C6F79" w:rsidRPr="00D075D9">
        <w:rPr>
          <w:sz w:val="24"/>
          <w:szCs w:val="24"/>
        </w:rPr>
        <w:t>кст сл</w:t>
      </w:r>
      <w:proofErr w:type="gramEnd"/>
      <w:r w:rsidR="004C6F79" w:rsidRPr="00D075D9">
        <w:rPr>
          <w:sz w:val="24"/>
          <w:szCs w:val="24"/>
        </w:rPr>
        <w:t>едующего содержания: «</w:t>
      </w:r>
      <w:r w:rsidR="00196E13">
        <w:rPr>
          <w:sz w:val="24"/>
          <w:szCs w:val="24"/>
        </w:rPr>
        <w:t>населением, главой поселения или сельской Думой</w:t>
      </w:r>
      <w:r w:rsidR="004C6F79" w:rsidRPr="00D075D9">
        <w:rPr>
          <w:sz w:val="24"/>
          <w:szCs w:val="24"/>
        </w:rPr>
        <w:t>».</w:t>
      </w:r>
      <w:r w:rsidRPr="00D075D9">
        <w:rPr>
          <w:sz w:val="24"/>
          <w:szCs w:val="24"/>
        </w:rPr>
        <w:t xml:space="preserve"> </w:t>
      </w:r>
    </w:p>
    <w:p w:rsidR="004C6F79" w:rsidRPr="00D075D9" w:rsidRDefault="004C6F79" w:rsidP="004C6F79">
      <w:pPr>
        <w:spacing w:line="360" w:lineRule="exact"/>
        <w:ind w:firstLine="709"/>
        <w:jc w:val="both"/>
        <w:rPr>
          <w:sz w:val="24"/>
          <w:szCs w:val="24"/>
        </w:rPr>
      </w:pPr>
      <w:r w:rsidRPr="00D075D9">
        <w:rPr>
          <w:sz w:val="24"/>
          <w:szCs w:val="24"/>
        </w:rPr>
        <w:t>1.4. Статью 10 Положен</w:t>
      </w:r>
      <w:r w:rsidR="00D075D9" w:rsidRPr="00D075D9">
        <w:rPr>
          <w:sz w:val="24"/>
          <w:szCs w:val="24"/>
        </w:rPr>
        <w:t>ия дополнить частью 3 с текстом следующего содержания: «Результаты публичных слушаний подлежат опубликованию (обнародованию), включая мотивированное обоснование принятых решений».</w:t>
      </w:r>
    </w:p>
    <w:p w:rsidR="00D075D9" w:rsidRPr="00D075D9" w:rsidRDefault="00D075D9" w:rsidP="004C6F79">
      <w:pPr>
        <w:spacing w:line="360" w:lineRule="exact"/>
        <w:ind w:firstLine="709"/>
        <w:jc w:val="both"/>
        <w:rPr>
          <w:sz w:val="24"/>
          <w:szCs w:val="24"/>
        </w:rPr>
      </w:pPr>
      <w:r w:rsidRPr="00D075D9">
        <w:rPr>
          <w:sz w:val="24"/>
          <w:szCs w:val="24"/>
        </w:rPr>
        <w:t xml:space="preserve">2. Пункт 3 Решения </w:t>
      </w:r>
      <w:proofErr w:type="spellStart"/>
      <w:r w:rsidR="00196E13">
        <w:rPr>
          <w:sz w:val="24"/>
          <w:szCs w:val="24"/>
        </w:rPr>
        <w:t>Селинской</w:t>
      </w:r>
      <w:proofErr w:type="spellEnd"/>
      <w:r w:rsidR="00196E13">
        <w:rPr>
          <w:sz w:val="24"/>
          <w:szCs w:val="24"/>
        </w:rPr>
        <w:t xml:space="preserve"> сельской </w:t>
      </w:r>
      <w:r w:rsidRPr="00D075D9">
        <w:rPr>
          <w:sz w:val="24"/>
          <w:szCs w:val="24"/>
        </w:rPr>
        <w:t>думы от 08.11.2005 № 2 считать утратившим силу. Пункт 4 заменить тестом следующего содержания: «Настоящее решение вступает в силу после официального опубликования (обнародования).</w:t>
      </w:r>
    </w:p>
    <w:p w:rsidR="006D0CBE" w:rsidRPr="00D075D9" w:rsidRDefault="006D0CBE" w:rsidP="00D075D9">
      <w:pPr>
        <w:pStyle w:val="a3"/>
        <w:numPr>
          <w:ilvl w:val="0"/>
          <w:numId w:val="2"/>
        </w:numPr>
        <w:suppressAutoHyphens/>
        <w:spacing w:line="360" w:lineRule="exact"/>
        <w:jc w:val="both"/>
        <w:rPr>
          <w:sz w:val="24"/>
          <w:szCs w:val="24"/>
        </w:rPr>
      </w:pPr>
      <w:r w:rsidRPr="00D075D9">
        <w:rPr>
          <w:sz w:val="24"/>
          <w:szCs w:val="24"/>
        </w:rPr>
        <w:t xml:space="preserve">Обнародовать данное решение </w:t>
      </w:r>
      <w:r w:rsidR="00A760AD" w:rsidRPr="00D075D9">
        <w:rPr>
          <w:sz w:val="24"/>
          <w:szCs w:val="24"/>
        </w:rPr>
        <w:t xml:space="preserve">путем вывешивания на информационном стенде и опубликовать на официальном сайте администрации </w:t>
      </w:r>
      <w:proofErr w:type="spellStart"/>
      <w:r w:rsidR="00A760AD" w:rsidRPr="00D075D9">
        <w:rPr>
          <w:sz w:val="24"/>
          <w:szCs w:val="24"/>
        </w:rPr>
        <w:t>Селинского</w:t>
      </w:r>
      <w:proofErr w:type="spellEnd"/>
      <w:r w:rsidR="00A760AD" w:rsidRPr="00D075D9">
        <w:rPr>
          <w:sz w:val="24"/>
          <w:szCs w:val="24"/>
        </w:rPr>
        <w:t xml:space="preserve"> сельского поселения.</w:t>
      </w:r>
    </w:p>
    <w:p w:rsidR="00D075D9" w:rsidRPr="00D075D9" w:rsidRDefault="00D075D9" w:rsidP="00D075D9">
      <w:pPr>
        <w:pStyle w:val="a3"/>
        <w:numPr>
          <w:ilvl w:val="0"/>
          <w:numId w:val="2"/>
        </w:numPr>
        <w:suppressAutoHyphens/>
        <w:spacing w:line="360" w:lineRule="exact"/>
        <w:jc w:val="both"/>
        <w:rPr>
          <w:sz w:val="24"/>
          <w:szCs w:val="24"/>
        </w:rPr>
      </w:pPr>
      <w:r w:rsidRPr="00D075D9">
        <w:rPr>
          <w:sz w:val="24"/>
          <w:szCs w:val="24"/>
        </w:rPr>
        <w:t>Настоящее решение вступает в силу с момента его подписания.</w:t>
      </w:r>
    </w:p>
    <w:p w:rsidR="00A760AD" w:rsidRPr="00D075D9" w:rsidRDefault="00A760AD" w:rsidP="00A760AD">
      <w:pPr>
        <w:pStyle w:val="a3"/>
        <w:suppressAutoHyphens/>
        <w:spacing w:line="360" w:lineRule="exact"/>
        <w:ind w:left="1080"/>
        <w:jc w:val="both"/>
        <w:rPr>
          <w:sz w:val="24"/>
          <w:szCs w:val="24"/>
        </w:rPr>
      </w:pPr>
    </w:p>
    <w:p w:rsidR="00A760AD" w:rsidRPr="00D075D9" w:rsidRDefault="00A760AD" w:rsidP="00A760AD">
      <w:pPr>
        <w:pStyle w:val="a3"/>
        <w:suppressAutoHyphens/>
        <w:spacing w:line="360" w:lineRule="exact"/>
        <w:ind w:left="1080"/>
        <w:jc w:val="both"/>
        <w:rPr>
          <w:sz w:val="24"/>
          <w:szCs w:val="24"/>
        </w:rPr>
      </w:pPr>
    </w:p>
    <w:p w:rsidR="00A760AD" w:rsidRPr="00D075D9" w:rsidRDefault="00071A8B" w:rsidP="00A760AD">
      <w:pPr>
        <w:pStyle w:val="a3"/>
        <w:suppressAutoHyphens/>
        <w:spacing w:line="360" w:lineRule="exact"/>
        <w:ind w:left="1080"/>
        <w:jc w:val="both"/>
        <w:rPr>
          <w:sz w:val="24"/>
          <w:szCs w:val="24"/>
        </w:rPr>
      </w:pPr>
      <w:r w:rsidRPr="00D075D9">
        <w:rPr>
          <w:sz w:val="24"/>
          <w:szCs w:val="24"/>
        </w:rPr>
        <w:t xml:space="preserve">Глава </w:t>
      </w:r>
      <w:proofErr w:type="spellStart"/>
      <w:r w:rsidRPr="00D075D9">
        <w:rPr>
          <w:sz w:val="24"/>
          <w:szCs w:val="24"/>
        </w:rPr>
        <w:t>Селинского</w:t>
      </w:r>
      <w:proofErr w:type="spellEnd"/>
    </w:p>
    <w:p w:rsidR="00071A8B" w:rsidRPr="00D075D9" w:rsidRDefault="00071A8B" w:rsidP="00A760AD">
      <w:pPr>
        <w:pStyle w:val="a3"/>
        <w:suppressAutoHyphens/>
        <w:spacing w:line="360" w:lineRule="exact"/>
        <w:ind w:left="1080"/>
        <w:jc w:val="both"/>
        <w:rPr>
          <w:sz w:val="24"/>
          <w:szCs w:val="24"/>
        </w:rPr>
      </w:pPr>
      <w:r w:rsidRPr="00D075D9">
        <w:rPr>
          <w:sz w:val="24"/>
          <w:szCs w:val="24"/>
        </w:rPr>
        <w:t xml:space="preserve">сельского поселения:                                   В.П. </w:t>
      </w:r>
      <w:proofErr w:type="spellStart"/>
      <w:r w:rsidRPr="00D075D9">
        <w:rPr>
          <w:sz w:val="24"/>
          <w:szCs w:val="24"/>
        </w:rPr>
        <w:t>Чиргина</w:t>
      </w:r>
      <w:proofErr w:type="spellEnd"/>
      <w:r w:rsidRPr="00D075D9">
        <w:rPr>
          <w:sz w:val="24"/>
          <w:szCs w:val="24"/>
        </w:rPr>
        <w:t xml:space="preserve">.        </w:t>
      </w:r>
    </w:p>
    <w:p w:rsidR="006D0CBE" w:rsidRPr="00D075D9" w:rsidRDefault="006D0CBE" w:rsidP="006D0CBE">
      <w:pPr>
        <w:pStyle w:val="a3"/>
        <w:suppressAutoHyphens/>
        <w:spacing w:line="360" w:lineRule="exact"/>
        <w:ind w:left="1080"/>
        <w:jc w:val="both"/>
        <w:rPr>
          <w:sz w:val="24"/>
          <w:szCs w:val="24"/>
        </w:rPr>
      </w:pPr>
    </w:p>
    <w:p w:rsidR="006D0CBE" w:rsidRPr="00D075D9" w:rsidRDefault="006D0CBE" w:rsidP="006D0CBE">
      <w:pPr>
        <w:pStyle w:val="a3"/>
        <w:suppressAutoHyphens/>
        <w:spacing w:line="360" w:lineRule="exact"/>
        <w:ind w:left="1080"/>
        <w:jc w:val="both"/>
        <w:rPr>
          <w:sz w:val="24"/>
          <w:szCs w:val="24"/>
        </w:rPr>
      </w:pPr>
    </w:p>
    <w:p w:rsidR="006D0CBE" w:rsidRPr="00D075D9" w:rsidRDefault="006D0CBE" w:rsidP="006D0CBE">
      <w:pPr>
        <w:suppressAutoHyphens/>
        <w:spacing w:line="360" w:lineRule="exact"/>
        <w:ind w:firstLine="720"/>
        <w:jc w:val="center"/>
        <w:rPr>
          <w:sz w:val="24"/>
          <w:szCs w:val="24"/>
        </w:rPr>
      </w:pPr>
    </w:p>
    <w:p w:rsidR="000E6FDA" w:rsidRPr="00D075D9" w:rsidRDefault="000E6FDA">
      <w:pPr>
        <w:rPr>
          <w:sz w:val="24"/>
          <w:szCs w:val="24"/>
        </w:rPr>
      </w:pPr>
    </w:p>
    <w:sectPr w:rsidR="000E6FDA" w:rsidRPr="00D075D9" w:rsidSect="000E6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504D"/>
    <w:multiLevelType w:val="hybridMultilevel"/>
    <w:tmpl w:val="EB56C9E6"/>
    <w:lvl w:ilvl="0" w:tplc="5F4ECE6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CD13E5"/>
    <w:multiLevelType w:val="multilevel"/>
    <w:tmpl w:val="E87EC11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D0CBE"/>
    <w:rsid w:val="00071A8B"/>
    <w:rsid w:val="000E6FDA"/>
    <w:rsid w:val="00196E13"/>
    <w:rsid w:val="002C4AB6"/>
    <w:rsid w:val="002F374E"/>
    <w:rsid w:val="00346F44"/>
    <w:rsid w:val="004C6F79"/>
    <w:rsid w:val="006C2521"/>
    <w:rsid w:val="006D0CBE"/>
    <w:rsid w:val="00A760AD"/>
    <w:rsid w:val="00D075D9"/>
    <w:rsid w:val="00D24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C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CBE"/>
    <w:pPr>
      <w:ind w:left="720"/>
      <w:contextualSpacing/>
    </w:pPr>
  </w:style>
  <w:style w:type="paragraph" w:customStyle="1" w:styleId="ConsPlusNormal">
    <w:name w:val="ConsPlusNormal"/>
    <w:rsid w:val="002F374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2015-10-26T07:48:00Z</dcterms:created>
  <dcterms:modified xsi:type="dcterms:W3CDTF">2015-11-11T08:56:00Z</dcterms:modified>
</cp:coreProperties>
</file>